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1891-L</w:t>
        <w:t xml:space="preserve">.  </w:t>
      </w:r>
      <w:r>
        <w:rPr>
          <w:b/>
        </w:rPr>
        <w:t xml:space="preserve">Volunteer insurance</w:t>
      </w:r>
    </w:p>
    <w:p>
      <w:pPr>
        <w:jc w:val="both"/>
        <w:spacing w:before="100" w:after="100"/>
        <w:ind w:start="360"/>
        <w:ind w:firstLine="360"/>
      </w:pPr>
      <w:r>
        <w:rPr/>
      </w:r>
      <w:r>
        <w:rPr/>
      </w:r>
      <w:r>
        <w:t xml:space="preserve">SERVE/Maine shall ensure that volunteers are covered by workplace injury and liability insurance.</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§1891-L. Volunteer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§1891-L. Volunteer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§1891-L. VOLUNTEER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