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§53 (AMD). PL 1983, c. 499, §1 (AMD). PL 1983, c. 519, §6 (RP). PL 1985, c. 506, §B9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§1005.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§1005.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