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4102-B</w:t>
        <w:t xml:space="preserve">.  </w:t>
      </w:r>
      <w:r>
        <w:rPr>
          <w:b/>
        </w:rPr>
        <w:t xml:space="preserve">Purposes for prisoners</w:t>
      </w:r>
    </w:p>
    <w:p>
      <w:pPr>
        <w:jc w:val="both"/>
        <w:spacing w:before="100" w:after="100"/>
        <w:ind w:start="360"/>
        <w:ind w:firstLine="360"/>
      </w:pPr>
      <w:r>
        <w:rPr/>
      </w:r>
      <w:r>
        <w:rPr/>
      </w:r>
      <w:r>
        <w:t xml:space="preserve">The purposes of the Mountain View Correctional Facility with respect to prisoners include vocational and academic education and rehabilitative programs, including work release and work involving public restitution.</w:t>
      </w:r>
      <w:r>
        <w:t xml:space="preserve">  </w:t>
      </w:r>
      <w:r xmlns:wp="http://schemas.openxmlformats.org/drawingml/2010/wordprocessingDrawing" xmlns:w15="http://schemas.microsoft.com/office/word/2012/wordml">
        <w:rPr>
          <w:rFonts w:ascii="Arial" w:hAnsi="Arial" w:cs="Arial"/>
          <w:sz w:val="22"/>
          <w:szCs w:val="22"/>
        </w:rPr>
        <w:t xml:space="preserve">[PL 2017, c. 148,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§12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§4102-B. Purposes for prisoners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§4102-B. Purposes for prisoners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§4102-B. PURPOSES FOR PRISONERS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