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484, §1 (AMD). PL 1973, c. 111 (AMD). PL 1973, c. 212, §1 (AMD). PL 1977, c. 696, §235 (AMD). PL 1979, c. 697, §§1-3 (AMD). PL 1981, c. 448, §1 (RPR).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§751.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§751.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