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33</w:t>
      </w:r>
    </w:p>
    <w:p>
      <w:pPr>
        <w:jc w:val="center"/>
        <w:ind w:start="360"/>
        <w:spacing w:before="300" w:after="300"/>
      </w:pPr>
      <w:r>
        <w:rPr>
          <w:b/>
        </w:rPr>
        <w:t xml:space="preserve">OIL AND SOLID FUEL BOARD</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2301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249, §1 (RPR). PL 1973, c. 384 (RPR). PL 1975, c. 374, §3 (AMD). PL 1977, c. 356, §§2, 3 (AMD). PL 1977, c. 663, §1 (AMD). PL 1979, c. 569, §3 (RP). </w:t>
      </w:r>
    </w:p>
    <w:p>
      <w:pPr>
        <w:jc w:val="both"/>
        <w:spacing w:before="100" w:after="100"/>
        <w:ind w:start="1080" w:hanging="720"/>
      </w:pPr>
      <w:r>
        <w:rPr>
          <w:b/>
        </w:rPr>
        <w:t>§</w:t>
        <w:t>2301-A</w:t>
        <w:t xml:space="preserve">.  </w:t>
      </w:r>
      <w:r>
        <w:rPr>
          <w:b/>
        </w:rPr>
        <w:t xml:space="preserve">Approval process</w:t>
      </w:r>
    </w:p>
    <w:p>
      <w:pPr>
        <w:jc w:val="both"/>
        <w:spacing w:before="100" w:after="100"/>
        <w:ind w:start="360"/>
      </w:pPr>
      <w:r>
        <w:rPr>
          <w:b/>
        </w:rPr>
        <w:t>(REPEALED)</w:t>
      </w:r>
    </w:p>
    <w:p>
      <w:pPr>
        <w:jc w:val="both"/>
        <w:spacing w:before="100" w:after="100"/>
        <w:ind w:start="360"/>
        <w:ind w:firstLine="360"/>
      </w:pPr>
      <w:r>
        <w:rPr/>
      </w:r>
      <w:r>
        <w:rPr/>
      </w:r>
      <w:r>
        <w:t xml:space="preserve">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663, §2 (NEW). PL 1979, c. 569, §3 (RP). </w:t>
      </w:r>
    </w:p>
    <w:p>
      <w:pPr>
        <w:jc w:val="both"/>
        <w:spacing w:before="100" w:after="100"/>
        <w:ind w:start="1080" w:hanging="720"/>
      </w:pPr>
      <w:r>
        <w:rPr>
          <w:b/>
        </w:rPr>
        <w:t>§</w:t>
        <w:t>2302</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663, §2 (NEW). PL 1979, c. 569, §3 (RP). </w:t>
      </w:r>
    </w:p>
    <w:p>
      <w:pPr>
        <w:jc w:val="both"/>
        <w:spacing w:before="100" w:after="100"/>
        <w:ind w:start="1080" w:hanging="720"/>
      </w:pPr>
      <w:r>
        <w:rPr>
          <w:b/>
        </w:rPr>
        <w:t>§</w:t>
        <w:t>2303</w:t>
        <w:t xml:space="preserve">.  </w:t>
      </w:r>
      <w:r>
        <w:rPr>
          <w:b/>
        </w:rPr>
        <w:t xml:space="preserve">Installations to conform to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249, §4 (AMD). PL 1973, c. 384 (RPR). PL 1977, c. 356, §4 (AMD). PL 1979, c. 569, §3 (RP). </w:t>
      </w:r>
    </w:p>
    <w:p>
      <w:pPr>
        <w:jc w:val="both"/>
        <w:spacing w:before="100" w:after="100"/>
        <w:ind w:start="1080" w:hanging="720"/>
      </w:pPr>
      <w:r>
        <w:rPr>
          <w:b/>
        </w:rPr>
        <w:t>§</w:t>
        <w:t>2304</w:t>
        <w:t xml:space="preserve">.  </w:t>
      </w:r>
      <w:r>
        <w:rPr>
          <w:b/>
        </w:rPr>
        <w:t xml:space="preserve">Municipal licenses not required; municipal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249, §5 (RPR). PL 1973, c. 384 (RPR). PL 1979, c. 569, §3 (RP). </w:t>
      </w:r>
    </w:p>
    <w:p>
      <w:pPr>
        <w:jc w:val="both"/>
        <w:spacing w:before="100" w:after="100"/>
        <w:ind w:start="1080" w:hanging="720"/>
      </w:pPr>
      <w:r>
        <w:rPr>
          <w:b/>
        </w:rPr>
        <w:t>§</w:t>
        <w:t>2304-A</w:t>
        <w:t xml:space="preserve">.  </w:t>
      </w:r>
      <w:r>
        <w:rPr>
          <w:b/>
        </w:rPr>
        <w:t xml:space="preserve">State oil burner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249, §6 (NEW). PL 1973, c. 384 (RPR). PL 1979, c. 569, §3 (RP). </w:t>
      </w:r>
    </w:p>
    <w:p>
      <w:pPr>
        <w:jc w:val="both"/>
        <w:spacing w:before="100" w:after="100"/>
        <w:ind w:start="1080" w:hanging="720"/>
      </w:pPr>
      <w:r>
        <w:rPr>
          <w:b/>
        </w:rPr>
        <w:t>§</w:t>
        <w:t>2304-B</w:t>
        <w:t xml:space="preserve">.  </w:t>
      </w:r>
      <w:r>
        <w:rPr>
          <w:b/>
        </w:rPr>
        <w:t xml:space="preserve">Failure to comply with order of inspector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249, §6 (NEW). PL 1973, c. 384 (RPR). PL 1979, c. 569, §3 (RP). </w:t>
      </w:r>
    </w:p>
    <w:p>
      <w:pPr>
        <w:jc w:val="both"/>
        <w:spacing w:before="100" w:after="100"/>
        <w:ind w:start="1080" w:hanging="720"/>
      </w:pPr>
      <w:r>
        <w:rPr>
          <w:b/>
        </w:rPr>
        <w:t>§</w:t>
        <w:t>2305</w:t>
        <w:t xml:space="preserve">.  </w:t>
      </w:r>
      <w:r>
        <w:rPr>
          <w:b/>
        </w:rPr>
        <w:t xml:space="preserve">Violations;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249, §7 (AMD). PL 1971, c. 592, §29 (AMD). PL 1973, c. 384 (RP). PL 1979, c. 569, §3 (RP). </w:t>
      </w:r>
    </w:p>
    <w:p>
      <w:pPr>
        <w:jc w:val="both"/>
        <w:spacing w:before="100" w:after="100"/>
        <w:ind w:start="1080" w:hanging="720"/>
      </w:pPr>
      <w:r>
        <w:rPr>
          <w:b/>
        </w:rPr>
        <w:t>§</w:t>
        <w:t>2306</w:t>
        <w:t xml:space="preserve">.  </w:t>
      </w:r>
      <w:r>
        <w:rPr>
          <w:b/>
        </w:rPr>
        <w:t xml:space="preserve">Funds for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384 (RP). </w:t>
      </w:r>
    </w:p>
    <w:p>
      <w:pPr>
        <w:jc w:val="center"/>
        <w:ind w:start="360"/>
        <w:spacing w:before="300" w:after="300"/>
      </w:pPr>
      <w:r>
        <w:rPr>
          <w:b/>
        </w:rPr>
        <w:t>SUBCHAPTER</w:t>
        <w:t xml:space="preserve"> </w:t>
        <w:t>1-A</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2311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569, §4 (NEW). PL 1979, c. 606, §§7,8 (AMD). PL 1985, c. 389, §13 (AMD). PL 1989, c. 320, §1 (AMD). PL 1989, c. 443, §88 (AMD). PL 1991, c. 198, §§5-8 (AMD). PL 1991, c. 509, §§19-21 (AMD). PL 1991, c. 714, §10 (AMD). PL 1991, c. 716, §6 (AMD). PL 1993, c. 404, §A2 (AMD). PL 1997, c. 82, §§1,2 (AMD). PL 1999, c. 386, §§J1-5 (AMD). PL 2007, c. 402, Pt. M, §1 (AMD). PL 2009, c. 344, Pt. C, §1 (RP). PL 2009, c. 344, Pt. E, §2 (AFF). </w:t>
      </w:r>
    </w:p>
    <w:p>
      <w:pPr>
        <w:jc w:val="both"/>
        <w:spacing w:before="100" w:after="100"/>
        <w:ind w:start="1080" w:hanging="720"/>
      </w:pPr>
      <w:r>
        <w:rPr>
          <w:b/>
        </w:rPr>
        <w:t>§</w:t>
        <w:t>2312</w:t>
        <w:t xml:space="preserve">.  </w:t>
      </w:r>
      <w:r>
        <w:rPr>
          <w:b/>
        </w:rPr>
        <w:t xml:space="preserve">Registration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569, §4 (NEW). PL 1979, c. 606, §9 (AMD). PL 1991, c. 198, §9 (RPR). PL 1999, c. 386, §J6 (RP). </w:t>
      </w:r>
    </w:p>
    <w:p>
      <w:pPr>
        <w:jc w:val="both"/>
        <w:spacing w:before="100" w:after="100"/>
        <w:ind w:start="1080" w:hanging="720"/>
      </w:pPr>
      <w:r>
        <w:rPr>
          <w:b/>
        </w:rPr>
        <w:t>§</w:t>
        <w:t>2312-A</w:t>
        <w:t xml:space="preserve">.  </w:t>
      </w:r>
      <w:r>
        <w:rPr>
          <w:b/>
        </w:rPr>
        <w:t xml:space="preserve">Issuance of certificate of registration and appeal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198, §10 (NEW). PL 1999, c. 386, §J7 (RP). </w:t>
      </w:r>
    </w:p>
    <w:p>
      <w:pPr>
        <w:jc w:val="both"/>
        <w:spacing w:before="100" w:after="100"/>
        <w:ind w:start="1080" w:hanging="720"/>
      </w:pPr>
      <w:r>
        <w:rPr>
          <w:b/>
        </w:rPr>
        <w:t>§</w:t>
        <w:t>2312-B</w:t>
        <w:t xml:space="preserve">.  </w:t>
      </w:r>
      <w:r>
        <w:rPr>
          <w:b/>
        </w:rPr>
        <w:t xml:space="preserve">Major equipment sales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353, §22 (NEW). PL 2009, c. 344, Pt. C, §1 (RP). PL 2009, c. 344, Pt. E, §2 (AFF). </w:t>
      </w:r>
    </w:p>
    <w:p>
      <w:pPr>
        <w:jc w:val="both"/>
        <w:spacing w:before="100" w:after="100"/>
        <w:ind w:start="1080" w:hanging="720"/>
      </w:pPr>
      <w:r>
        <w:rPr>
          <w:b/>
        </w:rPr>
        <w:t>§</w:t>
        <w:t>2313</w:t>
        <w:t xml:space="preserve">.  </w:t>
      </w:r>
      <w:r>
        <w:rPr>
          <w:b/>
        </w:rPr>
        <w:t xml:space="preserve">Installations to conform to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569, §4 (NEW). PL 1989, c. 320, §2 (AMD). PL 1991, c. 198, §11 (AMD). PL 2009, c. 344, Pt. C, §1 (RP). PL 2009, c. 344, Pt. E, §2 (AFF). </w:t>
      </w:r>
    </w:p>
    <w:p>
      <w:pPr>
        <w:jc w:val="both"/>
        <w:spacing w:before="100" w:after="100"/>
        <w:ind w:start="1080" w:hanging="720"/>
      </w:pPr>
      <w:r>
        <w:rPr>
          <w:b/>
        </w:rPr>
        <w:t>§</w:t>
        <w:t>2313-A</w:t>
        <w:t xml:space="preserve">.  </w:t>
      </w:r>
      <w:r>
        <w:rPr>
          <w:b/>
        </w:rPr>
        <w:t xml:space="preserve">Disclosures;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§46 (COR). PL 1991, c. 198, §12 (NEW). PL 2007, c. 402, Pt. M, §2 (AMD). PL 2009, c. 344, Pt. C, §1 (RP). PL 2009, c. 344, Pt. E, §2 (AFF). </w:t>
      </w:r>
    </w:p>
    <w:p>
      <w:pPr>
        <w:jc w:val="both"/>
        <w:spacing w:before="100" w:after="100"/>
        <w:ind w:start="1080" w:hanging="720"/>
      </w:pPr>
      <w:r>
        <w:rPr>
          <w:b/>
        </w:rPr>
        <w:t>§</w:t>
        <w:t>2314</w:t>
        <w:t xml:space="preserve">.  </w:t>
      </w:r>
      <w:r>
        <w:rPr>
          <w:b/>
        </w:rPr>
        <w:t xml:space="preserve">Municipal licenses not required; municipal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569, §4 (NEW). PL 2009, c. 344, Pt. C, §1 (RP). PL 2009, c. 344, Pt. E, §2 (AFF). </w:t>
      </w:r>
    </w:p>
    <w:p>
      <w:pPr>
        <w:jc w:val="both"/>
        <w:spacing w:before="100" w:after="100"/>
        <w:ind w:start="1080" w:hanging="720"/>
      </w:pPr>
      <w:r>
        <w:rPr>
          <w:b/>
        </w:rPr>
        <w:t>§</w:t>
        <w:t>2315</w:t>
        <w:t xml:space="preserve">.  </w:t>
      </w:r>
      <w:r>
        <w:rPr>
          <w:b/>
        </w:rPr>
        <w:t xml:space="preserve">State oil and solid fuel compliance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569, §4 (NEW). PL 1979, c. 606, §10 (AMD). PL 1987, c. 395, §A168 (AMD). PL 1989, c. 320, §3 (AMD). PL 1991, c. 198, §13 (AMD). PL 1999, c. 386, §J8 (RPR). PL 1999, c. 657, §15 (AMD). PL 2007, c. 402, Pt. M, §§3, 4 (AMD). PL 2007, c. 621, §§5, 6 (AMD). PL 2009, c. 344, Pt. C, §1 (RP). PL 2009, c. 344, Pt. E, §2 (AFF). </w:t>
      </w:r>
    </w:p>
    <w:p>
      <w:pPr>
        <w:jc w:val="both"/>
        <w:spacing w:before="100" w:after="100"/>
        <w:ind w:start="1080" w:hanging="720"/>
      </w:pPr>
      <w:r>
        <w:rPr>
          <w:b/>
        </w:rPr>
        <w:t>§</w:t>
        <w:t>2316</w:t>
        <w:t xml:space="preserve">.  </w:t>
      </w:r>
      <w:r>
        <w:rPr>
          <w:b/>
        </w:rPr>
        <w:t xml:space="preserve">Failure to comply with order of compliance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569, §4 (NEW). PL 1989, c. 320, §4 (AMD). PL 1991, c. 198, §14 (AMD). PL 2009, c. 344, Pt. C, §1 (RP). PL 2009, c. 344, Pt. E, §2 (AFF). </w:t>
      </w:r>
    </w:p>
    <w:p>
      <w:pPr>
        <w:jc w:val="both"/>
        <w:spacing w:before="100" w:after="100"/>
        <w:ind w:start="1080" w:hanging="720"/>
      </w:pPr>
      <w:r>
        <w:rPr>
          <w:b/>
        </w:rPr>
        <w:t>§</w:t>
        <w:t>2317</w:t>
        <w:t xml:space="preserve">.  </w:t>
      </w:r>
      <w:r>
        <w:rPr>
          <w:b/>
        </w:rPr>
        <w:t xml:space="preserve">Violations;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569, §4 (NEW). PL 1983, c. 413, §116 (AMD). PL 1997, c. 82, §3 (AMD). PL 1999, c. 386, §J9 (AMD). PL 1999, c. 547, §B78 (AMD). PL 1999, c. 547, §B80 (AFF). PL 2003, c. 452, §R5 (RPR). PL 2003, c. 452, §X2 (AFF). PL 2007, c. 402, Pt. M, §§5, 6 (AMD). PL 2009, c. 344, Pt. C, §1 (RP). PL 2009, c. 344, Pt. E, §2 (AFF). </w:t>
      </w:r>
    </w:p>
    <w:p>
      <w:pPr>
        <w:jc w:val="center"/>
        <w:ind w:start="360"/>
        <w:spacing w:before="300" w:after="300"/>
      </w:pPr>
      <w:r>
        <w:rPr>
          <w:b/>
        </w:rPr>
        <w:t>SUBCHAPTER</w:t>
        <w:t xml:space="preserve"> </w:t>
        <w:t>2</w:t>
      </w:r>
    </w:p>
    <w:p>
      <w:pPr>
        <w:jc w:val="center"/>
        <w:ind w:start="360"/>
        <w:spacing w:before="300" w:after="300"/>
      </w:pPr>
      <w:r>
        <w:rPr>
          <w:b/>
        </w:rPr>
        <w:t xml:space="preserve">LICENSING BOARD</w:t>
      </w:r>
    </w:p>
    <w:p>
      <w:pPr>
        <w:jc w:val="center"/>
        <w:ind w:start="360"/>
        <w:spacing w:before="300" w:after="300"/>
      </w:pPr>
      <w:r>
        <w:rPr>
          <w:b/>
        </w:rPr>
        <w:t>(REPEALED)</w:t>
      </w:r>
    </w:p>
    <w:p>
      <w:pPr>
        <w:jc w:val="both"/>
        <w:spacing w:before="100" w:after="100"/>
        <w:ind w:start="1080" w:hanging="720"/>
      </w:pPr>
      <w:r>
        <w:rPr>
          <w:b/>
        </w:rPr>
        <w:t>§</w:t>
        <w:t>2351</w:t>
        <w:t xml:space="preserve">.  </w:t>
      </w:r>
      <w:r>
        <w:rPr>
          <w:b/>
        </w:rPr>
        <w:t xml:space="preserve">Appointment; vacancies; removal;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249, §8 (AMD). PL 1969, c. 199, §§2-4 (AMD). PL 1971, c. 592, §30 (AMD). PL 1973, c. 384 (RPR). PL 1975, c. 575, §§30,31 (AMD). PL 1975, c. 579, §16 (AMD). PL 1975, c. 770, §183 (AMD). PL 1975, c. 771, §§352,353 (AMD). PL 1979, c. 569, §§5-7 (AMD). PL 1979, c. 606, §11 (AMD). PL 1983, c. 413, §117 (AMD). PL 1983, c. 553, §§36,37 (AMD). PL 1983, c. 812, §§218,219 (AMD). PL 1985, c. 506, §A68 (AMD). PL 1987, c. 395, §A169 (AMD). PL 1989, c. 503, §B135 (AMD). PL 1993, c. 600, §§A140,141 (AMD). PL 1993, c. 659, §§A5,6 (AMD). PL 1995, c. 397, §47 (AMD). PL 1999, c. 386, §J10 (AMD). PL 2001, c. 260, §§E1,2 (AMD). PL 2001, c. 633, §1 (AMD). PL 2007, c. 402, Pt. M, §7 (AMD). PL 2009, c. 344, Pt. C, §1 (RP). PL 2009, c. 344, Pt. E, §2 (AFF). </w:t>
      </w:r>
    </w:p>
    <w:p>
      <w:pPr>
        <w:jc w:val="both"/>
        <w:spacing w:before="100" w:after="100"/>
        <w:ind w:start="1080" w:hanging="720"/>
      </w:pPr>
      <w:r>
        <w:rPr>
          <w:b/>
        </w:rPr>
        <w:t>§</w:t>
        <w:t>2352</w:t>
        <w:t xml:space="preserve">.  </w:t>
      </w:r>
      <w:r>
        <w:rPr>
          <w:b/>
        </w:rPr>
        <w:t xml:space="preserve">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199, §5 (AMD). PL 1971, c. 592, §31 (AMD). PL 1973, c. 384 (RPR). PL 1975, c. 579, §17 (AMD). PL 1979, c. 569, §8 (AMD). PL 1983, c. 413, §118 (AMD). PL 1985, c. 785, §B135 (AMD). PL 1987, c. 395, §A170 (AMD). PL 1991, c. 198, §15 (AMD). PL 1991, c. 509, §22 (AMD). PL 1999, c. 386, §J11 (AMD). PL 2007, c. 402, Pt. M, §8 (RP). </w:t>
      </w:r>
    </w:p>
    <w:p>
      <w:pPr>
        <w:jc w:val="both"/>
        <w:spacing w:before="100" w:after="100"/>
        <w:ind w:start="1080" w:hanging="720"/>
      </w:pPr>
      <w:r>
        <w:rPr>
          <w:b/>
        </w:rPr>
        <w:t>§</w:t>
        <w:t>2353</w:t>
        <w:t xml:space="preserve">.  </w:t>
      </w:r>
      <w:r>
        <w:rPr>
          <w:b/>
        </w:rPr>
        <w:t xml:space="preserve">Meetings; chair; quorum;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384 (RPR). PL 1977, c. 356, §5 (AMD). PL 1977, c. 694, §591 (AMD). PL 1979, c. 569, §9 (AMD). PL 1983, c. 413, §119 (RPR). PL 1991, c. 198, §16 (AMD). PL 1999, c. 386, §J12 (AMD). PL 2007, c. 402, Pt. M, §9 (AMD). PL 2009, c. 344, Pt. C, §1 (RP). PL 2009, c. 344, Pt. E, §2 (AFF). </w:t>
      </w:r>
    </w:p>
    <w:p>
      <w:pPr>
        <w:jc w:val="both"/>
        <w:spacing w:before="100" w:after="100"/>
        <w:ind w:start="1080" w:hanging="720"/>
      </w:pPr>
      <w:r>
        <w:rPr>
          <w:b/>
        </w:rPr>
        <w:t>§</w:t>
        <w:t>2354</w:t>
        <w:t xml:space="preserve">.  </w:t>
      </w:r>
      <w:r>
        <w:rPr>
          <w:b/>
        </w:rPr>
        <w:t xml:space="preserve">Disposal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384 (RPR). PL 1973, c. 384 (RPR). PL 1991, c. 198, §17 (AMD). PL 1991, c. 198, §17 (AMD). PL 1995, c. 397, §48 (RP). </w:t>
      </w:r>
    </w:p>
    <w:p>
      <w:pPr>
        <w:jc w:val="both"/>
        <w:spacing w:before="100" w:after="100"/>
        <w:ind w:start="1080" w:hanging="720"/>
      </w:pPr>
      <w:r>
        <w:rPr>
          <w:b/>
        </w:rPr>
        <w:t>§</w:t>
        <w:t>2355</w:t>
        <w:t xml:space="preserve">.  </w:t>
      </w:r>
      <w:r>
        <w:rPr>
          <w:b/>
        </w:rPr>
        <w:t xml:space="preserve">Denial or refusal to renew license; 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249, §9 (AMD). PL 1973, c. 303, §3 (AMD). PL 1973, c. 384 (RPR). PL 1977, c. 694, §592 (AMD). PL 1979, c. 569, §§10,11 (AMD). PL 1983, c. 413, §120 (RPR). PL 1985, c. 389, §14 (AMD). PL 1999, c. 547, §B78 (AMD). PL 1999, c. 547, §B80 (AFF). PL 2007, c. 402, Pt. M, §10 (RPR). PL 2009, c. 344, Pt. C, §1 (RP). PL 2009, c. 344, Pt. E, §2 (AFF). </w:t>
      </w:r>
    </w:p>
    <w:p>
      <w:pPr>
        <w:jc w:val="both"/>
        <w:spacing w:before="100" w:after="100"/>
        <w:ind w:start="1080" w:hanging="720"/>
      </w:pPr>
      <w:r>
        <w:rPr>
          <w:b/>
        </w:rPr>
        <w:t>§</w:t>
        <w:t>2355-A</w:t>
        <w:t xml:space="preserve">.  </w:t>
      </w:r>
      <w:r>
        <w:rPr>
          <w:b/>
        </w:rPr>
        <w:t xml:space="preserve">Employing unlicensed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M, §11 (NEW). PL 2009, c. 344, Pt. C, §1 (RP). PL 2009, c. 344, Pt. E, §2 (AFF). </w:t>
      </w:r>
    </w:p>
    <w:p>
      <w:pPr>
        <w:jc w:val="both"/>
        <w:spacing w:before="100" w:after="100"/>
        <w:ind w:start="1080" w:hanging="720"/>
      </w:pPr>
      <w:r>
        <w:rPr>
          <w:b/>
        </w:rPr>
        <w:t>§</w:t>
        <w:t>2356</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384 (RPR). PL 1983, c. 413, §121 (RPR). PL 2007, c. 402, Pt. M, §12 (RP). </w:t>
      </w:r>
    </w:p>
    <w:p>
      <w:pPr>
        <w:jc w:val="both"/>
        <w:spacing w:before="100" w:after="100"/>
        <w:ind w:start="1080" w:hanging="720"/>
      </w:pPr>
      <w:r>
        <w:rPr>
          <w:b/>
        </w:rPr>
        <w:t>§</w:t>
        <w:t>2357</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767, §40 (NEW). PL 1987, c. 395, §A171 (AMD). PL 2007, c. 402, Pt. M, §13 (RP). </w:t>
      </w:r>
    </w:p>
    <w:p>
      <w:pPr>
        <w:jc w:val="both"/>
        <w:spacing w:before="100" w:after="100"/>
        <w:ind w:start="1080" w:hanging="720"/>
      </w:pPr>
      <w:r>
        <w:rPr>
          <w:b/>
        </w:rPr>
        <w:t>§</w:t>
        <w:t>2358</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§122 (NEW). PL 2007, c. 402, Pt. M, §14 (RP). </w:t>
      </w:r>
    </w:p>
    <w:p>
      <w:pPr>
        <w:jc w:val="center"/>
        <w:ind w:start="360"/>
        <w:spacing w:before="300" w:after="300"/>
      </w:pPr>
      <w:r>
        <w:rPr>
          <w:b/>
        </w:rPr>
        <w:t>SUBCHAPTER</w:t>
        <w:t xml:space="preserve"> </w:t>
        <w:t>3</w:t>
      </w:r>
    </w:p>
    <w:p>
      <w:pPr>
        <w:jc w:val="center"/>
        <w:ind w:start="360"/>
        <w:spacing w:before="300" w:after="300"/>
      </w:pPr>
      <w:r>
        <w:rPr>
          <w:b/>
        </w:rPr>
        <w:t xml:space="preserve">LICENSES</w:t>
      </w:r>
    </w:p>
    <w:p>
      <w:pPr>
        <w:jc w:val="center"/>
        <w:ind w:start="360"/>
        <w:spacing w:before="300" w:after="300"/>
      </w:pPr>
      <w:r>
        <w:rPr>
          <w:b/>
        </w:rPr>
        <w:t>(REPEALED)</w:t>
      </w:r>
    </w:p>
    <w:p>
      <w:pPr>
        <w:jc w:val="both"/>
        <w:spacing w:before="100" w:after="100"/>
        <w:ind w:start="1080" w:hanging="720"/>
      </w:pPr>
      <w:r>
        <w:rPr>
          <w:b/>
        </w:rPr>
        <w:t>§</w:t>
        <w:t>2401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249, §10 (RPR). PL 1973, c. 384 (RPR). PL 1979, c. 569, §12 (AMD). PL 2001, c. 633, §2 (AMD). PL 2003, c. 89, §1 (AMD). PL 2009, c. 344, Pt. C, §1 (RP). PL 2009, c. 344, Pt. E, §2 (AFF). </w:t>
      </w:r>
    </w:p>
    <w:p>
      <w:pPr>
        <w:jc w:val="both"/>
        <w:spacing w:before="100" w:after="100"/>
        <w:ind w:start="1080" w:hanging="720"/>
      </w:pPr>
      <w:r>
        <w:rPr>
          <w:b/>
        </w:rPr>
        <w:t>§</w:t>
        <w:t>2401-A</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569, §13 (NEW). PL 1991, c. 198, §18 (AMD). PL 1995, c. 560, §H13 (AMD). PL 1995, c. 560, §H17 (AFF). PL 1997, c. 691, §1 (AMD). PL 1999, c. 127, §D5 (AFF). PL 1999, c. 386, §J13 (AMD). PL 2009, c. 344, Pt. C, §1 (RP). PL 2009, c. 344, Pt. E, §2 (AFF). </w:t>
      </w:r>
    </w:p>
    <w:p>
      <w:pPr>
        <w:jc w:val="both"/>
        <w:spacing w:before="100" w:after="100"/>
        <w:ind w:start="1080" w:hanging="720"/>
      </w:pPr>
      <w:r>
        <w:rPr>
          <w:b/>
        </w:rPr>
        <w:t>§</w:t>
        <w:t>2401-B</w:t>
        <w:t xml:space="preserve">.  </w:t>
      </w:r>
      <w:r>
        <w:rPr>
          <w:b/>
        </w:rPr>
        <w:t xml:space="preserve">Issuance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§J14 (NEW). PL 1999, c. 685, §2 (AMD). PL 2001, c. 260, §E3 (AMD). PL 2003, c. 11, §1 (AMD). PL 2003, c. 20, §OO2 (AMD). PL 2003, c. 20, §OO4 (AFF). PL 2003, c. 545, §5 (REV). PL 2007, c. 392, §1 (AMD). PL 2007, c. 402, Pt. M, §15 (AMD). PL 2009, c. 344, Pt. C, §1 (RP). PL 2009, c. 344, Pt. E, §2 (AFF). </w:t>
      </w:r>
    </w:p>
    <w:p>
      <w:pPr>
        <w:jc w:val="both"/>
        <w:spacing w:before="100" w:after="100"/>
        <w:ind w:start="1080" w:hanging="720"/>
      </w:pPr>
      <w:r>
        <w:rPr>
          <w:b/>
        </w:rPr>
        <w:t>§</w:t>
        <w:t>2402</w:t>
        <w:t xml:space="preserve">.  </w:t>
      </w:r>
      <w:r>
        <w:rPr>
          <w:b/>
        </w:rPr>
        <w:t xml:space="preserve">Rules; fees; application;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249, §11 (RPR). PL 1973, c. 384 (RPR). PL 1975, c. 767, §41 (AMD). PL 1977, c. 694, §593 (AMD). PL 1979, c. 569, §§14-16 (AMD). PL 1979, c. 606, §12 (AMD). PL 1983, c. 204, §7 (AMD). PL 1983, c. 413, §123 (AMD). PL 1987, c. 395, §A172 (AMD). PL 1989, c. 320, §5 (AMD). PL 1991, c. 198, §19 (AMD). PL 1997, c. 82, §4 (AMD). PL 1999, c. 386, §J15 (RP). </w:t>
      </w:r>
    </w:p>
    <w:p>
      <w:pPr>
        <w:jc w:val="both"/>
        <w:spacing w:before="100" w:after="100"/>
        <w:ind w:start="1080" w:hanging="720"/>
      </w:pPr>
      <w:r>
        <w:rPr>
          <w:b/>
        </w:rPr>
        <w:t>§</w:t>
        <w:t>2402-A</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§J16 (NEW). PL 2009, c. 250, §2 (AMD). PL 2009, c. 344, Pt. C, §1 (RP). PL 2009, c. 344, Pt. E, §2 (AFF). PL 2009, c. 652, Pt. A, §44 (RP). </w:t>
      </w:r>
    </w:p>
    <w:p>
      <w:pPr>
        <w:jc w:val="both"/>
        <w:spacing w:before="100" w:after="100"/>
        <w:ind w:start="1080" w:hanging="720"/>
      </w:pPr>
      <w:r>
        <w:rPr>
          <w:b/>
        </w:rPr>
        <w:t>§</w:t>
        <w:t>2402-B</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§J16 (NEW). PL 1999, c. 685, §3 (RPR). PL 2001, c. 633, §3 (AMD). PL 2003, c. 89, §2 (AMD). PL 2007, c. 402, Pt. M, §16 (AMD). PL 2009, c. 344, Pt. C, §1 (RP). PL 2009, c. 344, Pt. E, §2 (AFF). </w:t>
      </w:r>
    </w:p>
    <w:p>
      <w:pPr>
        <w:jc w:val="both"/>
        <w:spacing w:before="100" w:after="100"/>
        <w:ind w:start="1080" w:hanging="720"/>
      </w:pPr>
      <w:r>
        <w:rPr>
          <w:b/>
        </w:rPr>
        <w:t>§</w:t>
        <w:t>2403</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249, §11 (RPR). PL 1973, c. 384 (RPR). PL 1977, c. 356, §6 (AMD). PL 1979, c. 569, §17 (AMD). PL 1979, c. 606, §13 (AMD). PL 1983, c. 204, §8 (AMD). PL 1983, c. 413, §124 (AMD). PL 1983, c. 553, §38 (AMD). PL 1999, c. 386, §J17 (AMD). PL 2007, c. 402, Pt. M, §17 (AMD). PL 2009, c. 344, Pt. C, §1 (RP). PL 2009, c. 344, Pt. E, §2 (AFF). </w:t>
      </w:r>
    </w:p>
    <w:p>
      <w:pPr>
        <w:jc w:val="both"/>
        <w:spacing w:before="100" w:after="100"/>
        <w:ind w:start="1080" w:hanging="720"/>
      </w:pPr>
      <w:r>
        <w:rPr>
          <w:b/>
        </w:rPr>
        <w:t>§</w:t>
        <w:t>2404</w:t>
        <w:t xml:space="preserve">.  </w:t>
      </w:r>
      <w:r>
        <w:rPr>
          <w:b/>
        </w:rPr>
        <w:t xml:space="preserve">Renewals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249, §11 (RPR). PL 1969, c. 231, §3 (AMD). PL 1973, c. 384 (RPR). PL 1975, c. 767, §42 (RPR). PL 1979, c. 569, §18 (AMD). PL 1983, c. 413, §125 (AMD). PL 1991, c. 198, §20 (AMD). PL 1997, c. 82, §5 (AMD). PL 1999, c. 685, §4 (AMD). PL 2007, c. 402, Pt. M, §18 (AMD). PL 2009, c. 344, Pt. C, §1 (RP). PL 2009, c. 344, Pt. E, §2 (AFF). </w:t>
      </w:r>
    </w:p>
    <w:p>
      <w:pPr>
        <w:jc w:val="both"/>
        <w:spacing w:before="100" w:after="100"/>
        <w:ind w:start="1080" w:hanging="720"/>
      </w:pPr>
      <w:r>
        <w:rPr>
          <w:b/>
        </w:rPr>
        <w:t>§</w:t>
        <w:t>2405</w:t>
        <w:t xml:space="preserve">.  </w:t>
      </w:r>
      <w:r>
        <w:rPr>
          <w:b/>
        </w:rPr>
        <w:t xml:space="preserve">Grandfather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569, §19 (NEW). PL 1981, c. 561 (AMD). PL 1991, c. 198, §21 (RP). </w:t>
      </w:r>
    </w:p>
    <w:p>
      <w:pPr>
        <w:jc w:val="both"/>
        <w:spacing w:before="100" w:after="100"/>
        <w:ind w:start="1080" w:hanging="720"/>
      </w:pPr>
      <w:r>
        <w:rPr>
          <w:b/>
        </w:rPr>
        <w:t>§</w:t>
        <w:t>2406</w:t>
        <w:t xml:space="preserve">.  </w:t>
      </w:r>
      <w:r>
        <w:rPr>
          <w:b/>
        </w:rPr>
        <w:t xml:space="preserve">Corporations, firms and partnerships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320, §6 (NEW). PL 1999, c. 386, §J18 (AMD). PL 2009, c. 344, Pt. C, §1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33. OIL AND SOLID FUEL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33. OIL AND SOLID FUEL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33. OIL AND SOLID FUEL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