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w:t>
        <w:t xml:space="preserve">.  </w:t>
      </w:r>
      <w:r>
        <w:rPr>
          <w:b/>
        </w:rPr>
        <w:t xml:space="preserve">Rights of retiring or estate of deceased partner when the business is continued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 Rights of retiring or estate of deceased partner when the business is continued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 Rights of retiring or estate of deceased partner when the business is continued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§322. RIGHTS OF RETIRING OR ESTATE OF DECEASED PARTNER WHEN THE BUSINESS IS CONTINUED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