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A name not to contain surname of limited partner;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 A name not to contain surname of limited partner;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A name not to contain surname of limited partner;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§155. A NAME NOT TO CONTAIN SURNAME OF LIMITED PARTNER;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