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w:t>
        <w:t xml:space="preserve">.  </w:t>
      </w:r>
      <w:r>
        <w:rPr>
          <w:b/>
        </w:rPr>
        <w:t xml:space="preserve">Charter revisions, adoptions,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1973, c. 536, §4 (AMD). PL 1975, c. 329, §1 (AMD). PL 1987, c. 582, §A5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§1912. Charter revisions, adoptions,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 Charter revisions, adoptions,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§1912. CHARTER REVISIONS, ADOPTIONS,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