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Review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§§V20-V29 (AMD). PL 1983, c. 722 (AMD). PL 1983, c. 812, §115 (AMD). PL 1985, c. 342 (AMD). PL 1985, c. 418, §§7-10 (AMD). PL 1985, c. 443, §1 (AMD). PL 1985, c. 661, §3 (AMD). PL 1985, c. 737, §§A48,49 (AMD). PL 1989, c. 503, §B79 (AMD). PL 1993, c. 410, §FF2 (AMD). PL 1995, c. 696, §§A20-24 (AMD). PL 1997, c. 689, §§B21,22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§307. Review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Review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 REVIEW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