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443, §7 (NEW). PL 1971, c. 472, §1 (AMD). PL 1971, c. 544, §§77-C (AMD). PL 1975, c. 499, §50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§2382.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§2382.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