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1257</w:t>
        <w:t xml:space="preserve">.  </w:t>
      </w:r>
      <w:r>
        <w:rPr>
          <w:b/>
        </w:rPr>
        <w:t xml:space="preserve">Victim's right to participate in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352, §2 (NEW). PL 1983, c. 581, §5 (NEW). PL 1983, c. 673, §5 (RP). PL 1995, c. 680, §§7-9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§1257. Victim's right to participate in sentence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§1257. Victim's right to participate in sentence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§1257. VICTIM'S RIGHT TO PARTICIPATE IN SENTENCE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