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Juvenile case records; inspection and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Juvenile case records; inspection and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 JUVENILE CASE RECORDS; INSPECTION AND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