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6204</w:t>
        <w:t xml:space="preserve">.  </w:t>
      </w:r>
      <w:r>
        <w:rPr>
          <w:b/>
        </w:rPr>
        <w:t xml:space="preserve">Redemption in one year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424, §3 (AMD). PL 1991, c. 134, §2 (AMD). PL 1993, c. 321, §1 (AMD). PL 2007, c. 391,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§6204. Redemption in one year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§6204. Redemption in one year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§6204. REDEMPTION IN ONE YEAR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