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§2956. Goods not demanded in 30 days are liable to other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Goods not demanded in 30 days are liable to other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§2956. GOODS NOT DEMANDED IN 30 DAYS ARE LIABLE TO OTHER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