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a fee schedule to cover the cost of printing and distribution of publications and to set forth the procedures for the sale of these publications.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§40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§143.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