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Filing and publishing description of name and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1. Filing and publishing description of name and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Filing and publishing description of name and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51. FILING AND PUBLISHING DESCRIPTION OF NAME AND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